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B005A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119941DB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3F803B23" w14:textId="77777777" w:rsidR="005D4FFF" w:rsidRPr="0051683D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3569799E" w14:textId="63BACA9C" w:rsidR="005D4FFF" w:rsidRPr="0051683D" w:rsidRDefault="00995998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51683D">
        <w:rPr>
          <w:rFonts w:ascii="Cambria" w:hAnsi="Cambria"/>
          <w:color w:val="434E7E"/>
          <w:spacing w:val="-1"/>
          <w:sz w:val="40"/>
          <w:szCs w:val="40"/>
        </w:rPr>
        <w:t>E.1</w:t>
      </w:r>
      <w:r w:rsidR="005D4FFF" w:rsidRPr="0051683D">
        <w:rPr>
          <w:rFonts w:ascii="Cambria" w:hAnsi="Cambria"/>
          <w:color w:val="434E7E"/>
          <w:spacing w:val="-1"/>
          <w:sz w:val="40"/>
          <w:szCs w:val="40"/>
        </w:rPr>
        <w:tab/>
      </w:r>
      <w:r w:rsidRPr="0051683D">
        <w:rPr>
          <w:rFonts w:ascii="Cambria" w:hAnsi="Cambria"/>
          <w:color w:val="434E7E"/>
          <w:spacing w:val="-1"/>
          <w:sz w:val="40"/>
          <w:szCs w:val="40"/>
        </w:rPr>
        <w:t>Commit to ongoing training on energy management for maintenance team</w:t>
      </w:r>
    </w:p>
    <w:p w14:paraId="2A6B7C50" w14:textId="7431D37A" w:rsidR="005D4FFF" w:rsidRPr="00FE1FF4" w:rsidRDefault="00FE1FF4" w:rsidP="00FE1FF4">
      <w:pPr>
        <w:spacing w:before="120" w:after="120" w:line="259" w:lineRule="auto"/>
        <w:rPr>
          <w:rFonts w:ascii="Cambria" w:hAnsi="Cambria"/>
          <w:iCs/>
          <w:color w:val="B31983" w:themeColor="accent2"/>
        </w:rPr>
      </w:pPr>
      <w:r w:rsidRPr="00FE1FF4">
        <w:rPr>
          <w:rFonts w:ascii="Cambria" w:hAnsi="Cambria"/>
          <w:iCs/>
          <w:color w:val="B31983" w:themeColor="accent2"/>
        </w:rPr>
        <w:t xml:space="preserve">Efficiency in day-to-day operations requires a knowledgeable </w:t>
      </w:r>
      <w:bookmarkStart w:id="0" w:name="_Hlk65162247"/>
      <w:r w:rsidRPr="00FE1FF4">
        <w:rPr>
          <w:rFonts w:ascii="Cambria" w:hAnsi="Cambria"/>
          <w:iCs/>
          <w:color w:val="B31983" w:themeColor="accent2"/>
        </w:rPr>
        <w:t xml:space="preserve">maintenance </w:t>
      </w:r>
      <w:bookmarkEnd w:id="0"/>
      <w:r w:rsidRPr="00FE1FF4">
        <w:rPr>
          <w:rFonts w:ascii="Cambria" w:hAnsi="Cambria"/>
          <w:iCs/>
          <w:color w:val="B31983" w:themeColor="accent2"/>
        </w:rPr>
        <w:t>team. Commit to dedicating the resources and time necessary to skill-building in energy management for your team.</w:t>
      </w:r>
    </w:p>
    <w:p w14:paraId="4F44E7FD" w14:textId="29A915B8" w:rsidR="00AB29BA" w:rsidRPr="005C5408" w:rsidRDefault="00AB29BA" w:rsidP="005C5408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140874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C46ACC">
        <w:rPr>
          <w:rFonts w:ascii="Cambria" w:hAnsi="Cambria"/>
          <w:iCs/>
          <w:color w:val="434E7E"/>
          <w:sz w:val="28"/>
          <w:szCs w:val="28"/>
        </w:rPr>
        <w:t>be eligible for this point</w:t>
      </w:r>
    </w:p>
    <w:p w14:paraId="57FA283B" w14:textId="1F76E3A3" w:rsidR="004269A5" w:rsidRPr="004269A5" w:rsidRDefault="004269A5" w:rsidP="004269A5">
      <w:pPr>
        <w:pStyle w:val="ListParagraph"/>
        <w:numPr>
          <w:ilvl w:val="0"/>
          <w:numId w:val="9"/>
        </w:numPr>
        <w:spacing w:before="120" w:after="120" w:line="259" w:lineRule="auto"/>
        <w:rPr>
          <w:rFonts w:ascii="Cambria" w:hAnsi="Cambria"/>
          <w:iCs/>
          <w:color w:val="B31983" w:themeColor="accent2"/>
        </w:rPr>
      </w:pPr>
      <w:r w:rsidRPr="005C5408">
        <w:rPr>
          <w:rFonts w:ascii="Cambria" w:hAnsi="Cambria"/>
          <w:iCs/>
          <w:color w:val="B31983" w:themeColor="accent2"/>
        </w:rPr>
        <w:t>Check the box to commit to ongoing energy management training for your maintenance team</w:t>
      </w:r>
    </w:p>
    <w:p w14:paraId="6DBE5ABF" w14:textId="679775CF" w:rsidR="005C5408" w:rsidRPr="005C5408" w:rsidRDefault="00995998" w:rsidP="005C5408">
      <w:pPr>
        <w:pStyle w:val="ListParagraph"/>
        <w:numPr>
          <w:ilvl w:val="0"/>
          <w:numId w:val="9"/>
        </w:numPr>
        <w:spacing w:before="120" w:after="120" w:line="259" w:lineRule="auto"/>
        <w:rPr>
          <w:rFonts w:ascii="Cambria" w:hAnsi="Cambria"/>
          <w:iCs/>
          <w:color w:val="B31983" w:themeColor="accent2"/>
        </w:rPr>
      </w:pPr>
      <w:r w:rsidRPr="00AB29BA">
        <w:rPr>
          <w:rFonts w:ascii="Cambria" w:hAnsi="Cambria"/>
          <w:iCs/>
          <w:color w:val="B31983" w:themeColor="accent2"/>
        </w:rPr>
        <w:t>Training can include live and online courses, conference sessions, on-the-job activities, and self-study. Training resources are listed below</w:t>
      </w:r>
    </w:p>
    <w:p w14:paraId="24D3DBE0" w14:textId="5C3F692D" w:rsidR="005C5408" w:rsidRPr="005C5408" w:rsidRDefault="005C5408" w:rsidP="005C5408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140874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C46ACC">
        <w:rPr>
          <w:rFonts w:ascii="Cambria" w:hAnsi="Cambria"/>
          <w:iCs/>
          <w:color w:val="434E7E"/>
          <w:sz w:val="28"/>
          <w:szCs w:val="28"/>
        </w:rPr>
        <w:t>claim this point</w:t>
      </w:r>
    </w:p>
    <w:p w14:paraId="5143229C" w14:textId="25D128F2" w:rsidR="005C5408" w:rsidRPr="005C5408" w:rsidRDefault="005C5408" w:rsidP="002265F7">
      <w:pPr>
        <w:pStyle w:val="ListParagraph"/>
        <w:numPr>
          <w:ilvl w:val="0"/>
          <w:numId w:val="9"/>
        </w:numPr>
        <w:spacing w:before="120" w:after="120" w:line="259" w:lineRule="auto"/>
        <w:rPr>
          <w:rFonts w:ascii="Cambria" w:hAnsi="Cambria"/>
          <w:iCs/>
          <w:color w:val="B31983" w:themeColor="accent2"/>
        </w:rPr>
      </w:pPr>
      <w:r>
        <w:rPr>
          <w:rFonts w:ascii="Cambria" w:hAnsi="Cambria"/>
          <w:iCs/>
          <w:color w:val="B31983" w:themeColor="accent2"/>
        </w:rPr>
        <w:t>Submit th</w:t>
      </w:r>
      <w:r w:rsidR="00174741">
        <w:rPr>
          <w:rFonts w:ascii="Cambria" w:hAnsi="Cambria"/>
          <w:iCs/>
          <w:color w:val="B31983" w:themeColor="accent2"/>
        </w:rPr>
        <w:t>e completed form with the application</w:t>
      </w:r>
    </w:p>
    <w:tbl>
      <w:tblPr>
        <w:tblpPr w:leftFromText="180" w:rightFromText="180" w:vertAnchor="text" w:horzAnchor="margin" w:tblpY="333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71"/>
        <w:gridCol w:w="1115"/>
      </w:tblGrid>
      <w:tr w:rsidR="00424C99" w:rsidRPr="002A3CBC" w14:paraId="31DB3F37" w14:textId="77777777" w:rsidTr="00FF6C59">
        <w:trPr>
          <w:trHeight w:hRule="exact" w:val="1055"/>
        </w:trPr>
        <w:tc>
          <w:tcPr>
            <w:tcW w:w="8271" w:type="dxa"/>
            <w:vAlign w:val="center"/>
          </w:tcPr>
          <w:p w14:paraId="185AF45B" w14:textId="53D795DD" w:rsidR="00424C99" w:rsidRPr="002A3CBC" w:rsidRDefault="00424C99" w:rsidP="00341814">
            <w:pPr>
              <w:ind w:left="144" w:right="7"/>
              <w:rPr>
                <w:rFonts w:ascii="Cambria" w:eastAsia="Arial" w:hAnsi="Cambria" w:cs="Times New Roman"/>
                <w:color w:val="414042"/>
              </w:rPr>
            </w:pPr>
            <w:r w:rsidRPr="0051683D">
              <w:rPr>
                <w:rFonts w:ascii="Cambria" w:hAnsi="Cambria"/>
                <w:color w:val="414042"/>
              </w:rPr>
              <w:t>I commit to ongoing training on energy management for my</w:t>
            </w:r>
            <w:r w:rsidR="008727E4">
              <w:rPr>
                <w:rFonts w:ascii="Cambria" w:hAnsi="Cambria"/>
                <w:color w:val="414042"/>
              </w:rPr>
              <w:t xml:space="preserve"> </w:t>
            </w:r>
            <w:r w:rsidRPr="0051683D">
              <w:rPr>
                <w:rFonts w:ascii="Cambria" w:hAnsi="Cambria"/>
                <w:color w:val="414042"/>
              </w:rPr>
              <w:t>maintenance</w:t>
            </w:r>
            <w:r>
              <w:rPr>
                <w:rFonts w:ascii="Cambria" w:hAnsi="Cambria"/>
                <w:color w:val="414042"/>
              </w:rPr>
              <w:t xml:space="preserve"> team.</w:t>
            </w:r>
          </w:p>
        </w:tc>
        <w:tc>
          <w:tcPr>
            <w:tcW w:w="1115" w:type="dxa"/>
            <w:vAlign w:val="center"/>
          </w:tcPr>
          <w:p w14:paraId="745D1428" w14:textId="1C0B0A8E" w:rsidR="00424C99" w:rsidRPr="002A3CBC" w:rsidRDefault="00424C99" w:rsidP="00162AD8">
            <w:pPr>
              <w:ind w:left="360" w:hanging="360"/>
              <w:jc w:val="center"/>
              <w:rPr>
                <w:rFonts w:ascii="Cambria" w:eastAsia="Arial" w:hAnsi="Cambria" w:cs="Times New Roman"/>
                <w:color w:val="414042"/>
              </w:rPr>
            </w:pPr>
          </w:p>
        </w:tc>
      </w:tr>
    </w:tbl>
    <w:p w14:paraId="162B97FD" w14:textId="0CE6FEB6" w:rsidR="00F80E19" w:rsidRPr="0051683D" w:rsidRDefault="00F80E19" w:rsidP="35450808">
      <w:pPr>
        <w:spacing w:before="71" w:line="259" w:lineRule="auto"/>
        <w:rPr>
          <w:rFonts w:ascii="Cambria" w:hAnsi="Cambria"/>
          <w:color w:val="B31983" w:themeColor="accent2"/>
        </w:rPr>
      </w:pPr>
    </w:p>
    <w:p w14:paraId="4EF60EC9" w14:textId="77777777" w:rsidR="00341814" w:rsidRDefault="00341814" w:rsidP="08B7BB12">
      <w:pPr>
        <w:spacing w:before="71" w:line="259" w:lineRule="auto"/>
        <w:rPr>
          <w:rFonts w:ascii="Cambria" w:eastAsia="Arial" w:hAnsi="Cambria" w:cs="Arial"/>
          <w:color w:val="B31983" w:themeColor="accent2"/>
        </w:rPr>
      </w:pPr>
    </w:p>
    <w:p w14:paraId="731E2B3B" w14:textId="77777777" w:rsidR="00341814" w:rsidRDefault="00341814" w:rsidP="08B7BB12">
      <w:pPr>
        <w:spacing w:before="71" w:line="259" w:lineRule="auto"/>
        <w:rPr>
          <w:rFonts w:ascii="Cambria" w:eastAsia="Arial" w:hAnsi="Cambria" w:cs="Arial"/>
          <w:color w:val="B31983" w:themeColor="accent2"/>
        </w:rPr>
      </w:pPr>
    </w:p>
    <w:p w14:paraId="6B7333B8" w14:textId="77777777" w:rsidR="00341814" w:rsidRDefault="00341814" w:rsidP="08B7BB12">
      <w:pPr>
        <w:spacing w:before="71" w:line="259" w:lineRule="auto"/>
        <w:rPr>
          <w:rFonts w:ascii="Cambria" w:eastAsia="Arial" w:hAnsi="Cambria" w:cs="Arial"/>
          <w:color w:val="B31983" w:themeColor="accent2"/>
        </w:rPr>
      </w:pPr>
    </w:p>
    <w:p w14:paraId="42919316" w14:textId="676D6972" w:rsidR="00995998" w:rsidRPr="0051683D" w:rsidRDefault="00995998" w:rsidP="08B7BB12">
      <w:pPr>
        <w:spacing w:before="71" w:line="259" w:lineRule="auto"/>
        <w:rPr>
          <w:rFonts w:ascii="Cambria" w:eastAsia="Arial" w:hAnsi="Cambria" w:cs="Arial"/>
          <w:color w:val="B31983" w:themeColor="accent2"/>
        </w:rPr>
      </w:pPr>
      <w:r w:rsidRPr="08B7BB12">
        <w:rPr>
          <w:rFonts w:ascii="Cambria" w:eastAsia="Arial" w:hAnsi="Cambria" w:cs="Arial"/>
          <w:color w:val="B31983" w:themeColor="accent2"/>
        </w:rPr>
        <w:t xml:space="preserve">Training </w:t>
      </w:r>
      <w:r w:rsidR="00947B0C" w:rsidRPr="08B7BB12">
        <w:rPr>
          <w:rFonts w:ascii="Cambria" w:eastAsia="Arial" w:hAnsi="Cambria" w:cs="Arial"/>
          <w:color w:val="B31983" w:themeColor="accent2"/>
        </w:rPr>
        <w:t>r</w:t>
      </w:r>
      <w:r w:rsidRPr="08B7BB12">
        <w:rPr>
          <w:rFonts w:ascii="Cambria" w:eastAsia="Arial" w:hAnsi="Cambria" w:cs="Arial"/>
          <w:color w:val="B31983" w:themeColor="accent2"/>
        </w:rPr>
        <w:t>esources</w:t>
      </w:r>
    </w:p>
    <w:p w14:paraId="2BDD5B0D" w14:textId="77777777" w:rsidR="00995998" w:rsidRPr="0051683D" w:rsidRDefault="00FF6C59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B31983"/>
        </w:rPr>
      </w:pPr>
      <w:hyperlink r:id="rId11" w:history="1">
        <w:r w:rsidR="00995998" w:rsidRPr="0051683D">
          <w:rPr>
            <w:rStyle w:val="Hyperlink"/>
            <w:rFonts w:ascii="Cambria" w:hAnsi="Cambria"/>
            <w:color w:val="B31983"/>
          </w:rPr>
          <w:t>Association of Energy Engineers (AEE)</w:t>
        </w:r>
      </w:hyperlink>
    </w:p>
    <w:p w14:paraId="65FAC947" w14:textId="77777777" w:rsidR="00995998" w:rsidRPr="0051683D" w:rsidRDefault="00FF6C59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B31983"/>
        </w:rPr>
      </w:pPr>
      <w:hyperlink r:id="rId12" w:history="1">
        <w:r w:rsidR="00995998" w:rsidRPr="0051683D">
          <w:rPr>
            <w:rStyle w:val="Hyperlink"/>
            <w:rFonts w:ascii="Cambria" w:hAnsi="Cambria"/>
            <w:color w:val="B31983"/>
          </w:rPr>
          <w:t>ASHRAE</w:t>
        </w:r>
      </w:hyperlink>
    </w:p>
    <w:p w14:paraId="6108948A" w14:textId="41707507" w:rsidR="00995998" w:rsidRPr="0051683D" w:rsidRDefault="00FF6C59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B31983"/>
        </w:rPr>
      </w:pPr>
      <w:hyperlink r:id="rId13" w:history="1">
        <w:r w:rsidR="00995998" w:rsidRPr="0051683D">
          <w:rPr>
            <w:rStyle w:val="Hyperlink"/>
            <w:rFonts w:ascii="Cambria" w:hAnsi="Cambria"/>
            <w:color w:val="B31983"/>
          </w:rPr>
          <w:t>Building Performance Institute</w:t>
        </w:r>
      </w:hyperlink>
    </w:p>
    <w:p w14:paraId="2137539E" w14:textId="77777777" w:rsidR="00995998" w:rsidRPr="0051683D" w:rsidRDefault="00FF6C59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B31983"/>
        </w:rPr>
      </w:pPr>
      <w:hyperlink r:id="rId14" w:history="1">
        <w:r w:rsidR="00995998" w:rsidRPr="0051683D">
          <w:rPr>
            <w:rStyle w:val="Hyperlink"/>
            <w:rFonts w:ascii="Cambria" w:hAnsi="Cambria"/>
            <w:color w:val="B31983"/>
          </w:rPr>
          <w:t>Building Operator Certification (BOC</w:t>
        </w:r>
        <w:r w:rsidR="00995998" w:rsidRPr="0051683D">
          <w:rPr>
            <w:rStyle w:val="Hyperlink"/>
            <w:rFonts w:ascii="Cambria" w:hAnsi="Cambria"/>
            <w:color w:val="B31983"/>
            <w:vertAlign w:val="superscript"/>
          </w:rPr>
          <w:t>®</w:t>
        </w:r>
        <w:r w:rsidR="00995998" w:rsidRPr="0051683D">
          <w:rPr>
            <w:rStyle w:val="Hyperlink"/>
            <w:rFonts w:ascii="Cambria" w:hAnsi="Cambria"/>
            <w:color w:val="B31983"/>
          </w:rPr>
          <w:t>)</w:t>
        </w:r>
      </w:hyperlink>
    </w:p>
    <w:p w14:paraId="628F93F0" w14:textId="77777777" w:rsidR="00995998" w:rsidRPr="0051683D" w:rsidRDefault="00FF6C59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B31983"/>
        </w:rPr>
      </w:pPr>
      <w:hyperlink r:id="rId15" w:history="1">
        <w:r w:rsidR="00995998" w:rsidRPr="0051683D">
          <w:rPr>
            <w:rStyle w:val="Hyperlink"/>
            <w:rFonts w:ascii="Cambria" w:hAnsi="Cambria"/>
            <w:color w:val="B31983"/>
          </w:rPr>
          <w:t>ENERGY STAR</w:t>
        </w:r>
        <w:r w:rsidR="00995998" w:rsidRPr="0051683D">
          <w:rPr>
            <w:rStyle w:val="Hyperlink"/>
            <w:rFonts w:ascii="Cambria" w:hAnsi="Cambria"/>
            <w:color w:val="B31983"/>
            <w:vertAlign w:val="superscript"/>
          </w:rPr>
          <w:t>®</w:t>
        </w:r>
      </w:hyperlink>
    </w:p>
    <w:p w14:paraId="392B393A" w14:textId="3EF5543B" w:rsidR="00995998" w:rsidRPr="00D574D8" w:rsidRDefault="00FF6C59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Style w:val="Hyperlink"/>
          <w:rFonts w:ascii="Cambria" w:hAnsi="Cambria"/>
          <w:color w:val="B31983" w:themeColor="accent2"/>
          <w:u w:val="none"/>
        </w:rPr>
      </w:pPr>
      <w:hyperlink r:id="rId16" w:history="1">
        <w:hyperlink r:id="rId17" w:history="1">
          <w:r w:rsidR="00995998" w:rsidRPr="00D574D8">
            <w:rPr>
              <w:rStyle w:val="Hyperlink"/>
              <w:rFonts w:ascii="Cambria" w:hAnsi="Cambria"/>
              <w:color w:val="B31983" w:themeColor="accent2"/>
            </w:rPr>
            <w:t>IREM</w:t>
          </w:r>
          <w:r w:rsidR="00995998" w:rsidRPr="00D574D8">
            <w:rPr>
              <w:rStyle w:val="Hyperlink"/>
              <w:rFonts w:ascii="Cambria" w:hAnsi="Cambria"/>
              <w:color w:val="B31983" w:themeColor="accent2"/>
              <w:vertAlign w:val="superscript"/>
            </w:rPr>
            <w:t>®</w:t>
          </w:r>
        </w:hyperlink>
        <w:r w:rsidR="002203C8" w:rsidRPr="00D574D8">
          <w:rPr>
            <w:rStyle w:val="Hyperlink"/>
            <w:rFonts w:ascii="Cambria" w:hAnsi="Cambria"/>
            <w:color w:val="B31983" w:themeColor="accent2"/>
          </w:rPr>
          <w:t xml:space="preserve"> Skills On-demand courses</w:t>
        </w:r>
      </w:hyperlink>
    </w:p>
    <w:p w14:paraId="10DAAD73" w14:textId="36A8FC93" w:rsidR="002203C8" w:rsidRPr="00AB173F" w:rsidRDefault="00FF6C59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B31983" w:themeColor="accent2"/>
        </w:rPr>
      </w:pPr>
      <w:hyperlink r:id="rId18" w:history="1">
        <w:r w:rsidR="002203C8" w:rsidRPr="00AB173F">
          <w:rPr>
            <w:rStyle w:val="Hyperlink"/>
            <w:rFonts w:ascii="Cambria" w:hAnsi="Cambria"/>
            <w:color w:val="B31983" w:themeColor="accent2"/>
          </w:rPr>
          <w:t>IREM Skill Badge: Environmental, Social, and Governance (ESG)</w:t>
        </w:r>
      </w:hyperlink>
    </w:p>
    <w:p w14:paraId="4A3F3425" w14:textId="11A6DA2F" w:rsidR="00995998" w:rsidRPr="00525C01" w:rsidRDefault="00FF6C59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B31983" w:themeColor="accent2"/>
        </w:rPr>
      </w:pPr>
      <w:hyperlink r:id="rId19" w:history="1">
        <w:hyperlink r:id="rId20" w:history="1">
          <w:r w:rsidR="00995998" w:rsidRPr="00525C01">
            <w:rPr>
              <w:rStyle w:val="Hyperlink"/>
              <w:rFonts w:ascii="Cambria" w:hAnsi="Cambria"/>
              <w:color w:val="B31983" w:themeColor="accent2"/>
            </w:rPr>
            <w:t>U.S. Green Building Council (USGBC)</w:t>
          </w:r>
        </w:hyperlink>
      </w:hyperlink>
    </w:p>
    <w:p w14:paraId="40EEDAE0" w14:textId="77777777" w:rsidR="00010012" w:rsidRPr="0051683D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264F9307" w14:textId="585C6C98" w:rsidR="00010012" w:rsidRPr="0051683D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51683D">
        <w:rPr>
          <w:rFonts w:ascii="Cambria" w:hAnsi="Cambria"/>
          <w:color w:val="B31983" w:themeColor="accent2"/>
        </w:rPr>
        <w:t>Alternative documentation</w:t>
      </w:r>
      <w:r w:rsidRPr="0051683D">
        <w:rPr>
          <w:rFonts w:ascii="Cambria" w:hAnsi="Cambria"/>
          <w:color w:val="B31983" w:themeColor="accent2"/>
        </w:rPr>
        <w:br/>
      </w:r>
      <w:r w:rsidRPr="0051683D">
        <w:rPr>
          <w:rFonts w:ascii="Cambria" w:hAnsi="Cambria"/>
          <w:color w:val="414042"/>
        </w:rPr>
        <w:t>Instead</w:t>
      </w:r>
      <w:r w:rsidRPr="0051683D">
        <w:rPr>
          <w:rFonts w:ascii="Cambria" w:hAnsi="Cambria"/>
          <w:color w:val="414042"/>
          <w:spacing w:val="-5"/>
        </w:rPr>
        <w:t xml:space="preserve"> </w:t>
      </w:r>
      <w:r w:rsidRPr="0051683D">
        <w:rPr>
          <w:rFonts w:ascii="Cambria" w:hAnsi="Cambria"/>
          <w:color w:val="414042"/>
        </w:rPr>
        <w:t>of</w:t>
      </w:r>
      <w:r w:rsidRPr="0051683D">
        <w:rPr>
          <w:rFonts w:ascii="Cambria" w:hAnsi="Cambria"/>
          <w:color w:val="414042"/>
          <w:spacing w:val="-5"/>
        </w:rPr>
        <w:t xml:space="preserve"> </w:t>
      </w:r>
      <w:r w:rsidRPr="0051683D">
        <w:rPr>
          <w:rFonts w:ascii="Cambria" w:hAnsi="Cambria"/>
          <w:color w:val="414042"/>
        </w:rPr>
        <w:t>this</w:t>
      </w:r>
      <w:r w:rsidRPr="0051683D">
        <w:rPr>
          <w:rFonts w:ascii="Cambria" w:hAnsi="Cambria"/>
          <w:color w:val="414042"/>
          <w:spacing w:val="-5"/>
        </w:rPr>
        <w:t xml:space="preserve"> </w:t>
      </w:r>
      <w:r w:rsidRPr="0051683D">
        <w:rPr>
          <w:rFonts w:ascii="Cambria" w:hAnsi="Cambria"/>
          <w:color w:val="414042"/>
        </w:rPr>
        <w:t>form,</w:t>
      </w:r>
      <w:r w:rsidRPr="0051683D">
        <w:rPr>
          <w:rFonts w:ascii="Cambria" w:hAnsi="Cambria"/>
          <w:color w:val="414042"/>
          <w:spacing w:val="-5"/>
        </w:rPr>
        <w:t xml:space="preserve"> </w:t>
      </w:r>
      <w:r w:rsidRPr="0051683D">
        <w:rPr>
          <w:rFonts w:ascii="Cambria" w:hAnsi="Cambria"/>
          <w:color w:val="414042"/>
        </w:rPr>
        <w:t>you</w:t>
      </w:r>
      <w:r w:rsidRPr="0051683D">
        <w:rPr>
          <w:rFonts w:ascii="Cambria" w:hAnsi="Cambria"/>
          <w:color w:val="414042"/>
          <w:spacing w:val="-5"/>
        </w:rPr>
        <w:t xml:space="preserve"> </w:t>
      </w:r>
      <w:r w:rsidRPr="0051683D">
        <w:rPr>
          <w:rFonts w:ascii="Cambria" w:hAnsi="Cambria"/>
          <w:color w:val="414042"/>
        </w:rPr>
        <w:t>may</w:t>
      </w:r>
      <w:r w:rsidRPr="0051683D">
        <w:rPr>
          <w:rFonts w:ascii="Cambria" w:hAnsi="Cambria"/>
          <w:color w:val="414042"/>
          <w:spacing w:val="-4"/>
        </w:rPr>
        <w:t xml:space="preserve"> </w:t>
      </w:r>
      <w:r w:rsidRPr="0051683D">
        <w:rPr>
          <w:rFonts w:ascii="Cambria" w:hAnsi="Cambria"/>
          <w:color w:val="414042"/>
        </w:rPr>
        <w:t>submit</w:t>
      </w:r>
      <w:r w:rsidRPr="0051683D">
        <w:rPr>
          <w:rFonts w:ascii="Cambria" w:hAnsi="Cambria"/>
          <w:color w:val="414042"/>
          <w:spacing w:val="-5"/>
        </w:rPr>
        <w:t xml:space="preserve"> </w:t>
      </w:r>
      <w:r w:rsidRPr="0051683D">
        <w:rPr>
          <w:rFonts w:ascii="Cambria" w:hAnsi="Cambria"/>
          <w:color w:val="414042"/>
        </w:rPr>
        <w:t>the</w:t>
      </w:r>
      <w:r w:rsidRPr="0051683D">
        <w:rPr>
          <w:rFonts w:ascii="Cambria" w:hAnsi="Cambria"/>
          <w:color w:val="414042"/>
          <w:spacing w:val="-5"/>
        </w:rPr>
        <w:t xml:space="preserve"> </w:t>
      </w:r>
      <w:r w:rsidRPr="0051683D">
        <w:rPr>
          <w:rFonts w:ascii="Cambria" w:hAnsi="Cambria"/>
          <w:color w:val="414042"/>
        </w:rPr>
        <w:t>following</w:t>
      </w:r>
      <w:r w:rsidRPr="0051683D">
        <w:rPr>
          <w:rFonts w:ascii="Cambria" w:hAnsi="Cambria"/>
          <w:color w:val="414042"/>
          <w:spacing w:val="-6"/>
        </w:rPr>
        <w:t xml:space="preserve"> </w:t>
      </w:r>
      <w:r w:rsidRPr="0051683D">
        <w:rPr>
          <w:rFonts w:ascii="Cambria" w:hAnsi="Cambria"/>
          <w:color w:val="414042"/>
        </w:rPr>
        <w:t>to</w:t>
      </w:r>
      <w:r w:rsidRPr="0051683D">
        <w:rPr>
          <w:rFonts w:ascii="Cambria" w:hAnsi="Cambria"/>
          <w:color w:val="414042"/>
          <w:spacing w:val="-5"/>
        </w:rPr>
        <w:t xml:space="preserve"> </w:t>
      </w:r>
      <w:r w:rsidRPr="0051683D">
        <w:rPr>
          <w:rFonts w:ascii="Cambria" w:hAnsi="Cambria"/>
          <w:color w:val="414042"/>
        </w:rPr>
        <w:t>IREM:</w:t>
      </w:r>
    </w:p>
    <w:p w14:paraId="750C39C7" w14:textId="77777777" w:rsidR="00995998" w:rsidRDefault="00995998" w:rsidP="00995998">
      <w:pPr>
        <w:pStyle w:val="BodyText"/>
        <w:numPr>
          <w:ilvl w:val="0"/>
          <w:numId w:val="5"/>
        </w:numPr>
        <w:tabs>
          <w:tab w:val="left" w:pos="840"/>
        </w:tabs>
        <w:spacing w:before="141"/>
        <w:rPr>
          <w:rFonts w:ascii="Cambria" w:hAnsi="Cambria"/>
          <w:color w:val="414042"/>
        </w:rPr>
      </w:pPr>
      <w:r w:rsidRPr="0051683D">
        <w:rPr>
          <w:rFonts w:ascii="Cambria" w:hAnsi="Cambria"/>
          <w:color w:val="414042"/>
        </w:rPr>
        <w:t>Commitment memo</w:t>
      </w:r>
    </w:p>
    <w:p w14:paraId="1B7FAB25" w14:textId="035B900C" w:rsidR="00B01F59" w:rsidRPr="0051683D" w:rsidRDefault="00B01F59" w:rsidP="00995998">
      <w:pPr>
        <w:pStyle w:val="BodyText"/>
        <w:numPr>
          <w:ilvl w:val="0"/>
          <w:numId w:val="5"/>
        </w:numPr>
        <w:tabs>
          <w:tab w:val="left" w:pos="840"/>
        </w:tabs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Report from learning management system showing training</w:t>
      </w:r>
    </w:p>
    <w:sectPr w:rsidR="00B01F59" w:rsidRPr="0051683D" w:rsidSect="005D4FFF">
      <w:headerReference w:type="default" r:id="rId21"/>
      <w:footerReference w:type="default" r:id="rId22"/>
      <w:headerReference w:type="first" r:id="rId23"/>
      <w:footerReference w:type="first" r:id="rId24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F19E7" w14:textId="77777777" w:rsidR="00127AB5" w:rsidRDefault="00127AB5" w:rsidP="005D4FFF">
      <w:r>
        <w:separator/>
      </w:r>
    </w:p>
  </w:endnote>
  <w:endnote w:type="continuationSeparator" w:id="0">
    <w:p w14:paraId="19581127" w14:textId="77777777" w:rsidR="00127AB5" w:rsidRDefault="00127AB5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7374721"/>
      <w:docPartObj>
        <w:docPartGallery w:val="Page Numbers (Bottom of Page)"/>
        <w:docPartUnique/>
      </w:docPartObj>
    </w:sdtPr>
    <w:sdtEndPr>
      <w:rPr>
        <w:rFonts w:ascii="Zilla Slab Light" w:hAnsi="Zilla Slab Light"/>
        <w:noProof/>
        <w:sz w:val="18"/>
        <w:szCs w:val="18"/>
      </w:rPr>
    </w:sdtEndPr>
    <w:sdtContent>
      <w:p w14:paraId="4A6C7C2F" w14:textId="77777777" w:rsidR="002738C7" w:rsidRPr="002738C7" w:rsidRDefault="002738C7">
        <w:pPr>
          <w:pStyle w:val="Footer"/>
          <w:jc w:val="right"/>
          <w:rPr>
            <w:rFonts w:ascii="Zilla Slab Light" w:hAnsi="Zilla Slab Light"/>
            <w:sz w:val="18"/>
            <w:szCs w:val="18"/>
          </w:rPr>
        </w:pPr>
        <w:r w:rsidRPr="002738C7">
          <w:rPr>
            <w:rFonts w:ascii="Zilla Slab Light" w:hAnsi="Zilla Slab Light"/>
            <w:sz w:val="18"/>
            <w:szCs w:val="18"/>
          </w:rPr>
          <w:fldChar w:fldCharType="begin"/>
        </w:r>
        <w:r w:rsidRPr="002738C7">
          <w:rPr>
            <w:rFonts w:ascii="Zilla Slab Light" w:hAnsi="Zilla Slab Light"/>
            <w:sz w:val="18"/>
            <w:szCs w:val="18"/>
          </w:rPr>
          <w:instrText xml:space="preserve"> PAGE   \* MERGEFORMAT </w:instrText>
        </w:r>
        <w:r w:rsidRPr="002738C7">
          <w:rPr>
            <w:rFonts w:ascii="Zilla Slab Light" w:hAnsi="Zilla Slab Light"/>
            <w:sz w:val="18"/>
            <w:szCs w:val="18"/>
          </w:rPr>
          <w:fldChar w:fldCharType="separate"/>
        </w:r>
        <w:r w:rsidRPr="002738C7">
          <w:rPr>
            <w:rFonts w:ascii="Zilla Slab Light" w:hAnsi="Zilla Slab Light"/>
            <w:noProof/>
            <w:sz w:val="18"/>
            <w:szCs w:val="18"/>
          </w:rPr>
          <w:t>2</w:t>
        </w:r>
        <w:r w:rsidRPr="002738C7">
          <w:rPr>
            <w:rFonts w:ascii="Zilla Slab Light" w:hAnsi="Zilla Slab Light"/>
            <w:noProof/>
            <w:sz w:val="18"/>
            <w:szCs w:val="18"/>
          </w:rPr>
          <w:fldChar w:fldCharType="end"/>
        </w:r>
      </w:p>
    </w:sdtContent>
  </w:sdt>
  <w:p w14:paraId="3EE4F436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307D9" w14:textId="77777777" w:rsidR="002738C7" w:rsidRPr="00A90045" w:rsidRDefault="00FF6C59">
    <w:pPr>
      <w:pStyle w:val="Footer"/>
      <w:jc w:val="right"/>
      <w:rPr>
        <w:rFonts w:ascii="Cambria" w:hAnsi="Cambria"/>
        <w:color w:val="414042"/>
        <w:sz w:val="18"/>
        <w:szCs w:val="18"/>
      </w:rPr>
    </w:pPr>
    <w:sdt>
      <w:sdtPr>
        <w:rPr>
          <w:rFonts w:ascii="Zilla Slab Light" w:hAnsi="Zilla Slab Light"/>
        </w:rPr>
        <w:id w:val="-1685821257"/>
        <w:docPartObj>
          <w:docPartGallery w:val="Page Numbers (Bottom of Page)"/>
          <w:docPartUnique/>
        </w:docPartObj>
      </w:sdtPr>
      <w:sdtEndPr>
        <w:rPr>
          <w:rFonts w:ascii="Cambria" w:hAnsi="Cambria"/>
          <w:noProof/>
          <w:color w:val="414042"/>
          <w:sz w:val="18"/>
          <w:szCs w:val="18"/>
        </w:rPr>
      </w:sdtEndPr>
      <w:sdtContent>
        <w:r w:rsidR="002738C7" w:rsidRPr="00A90045">
          <w:rPr>
            <w:rFonts w:ascii="Cambria" w:hAnsi="Cambria"/>
            <w:color w:val="414042"/>
            <w:sz w:val="18"/>
            <w:szCs w:val="18"/>
          </w:rPr>
          <w:fldChar w:fldCharType="begin"/>
        </w:r>
        <w:r w:rsidR="002738C7" w:rsidRPr="00A90045">
          <w:rPr>
            <w:rFonts w:ascii="Cambria" w:hAnsi="Cambria"/>
            <w:color w:val="414042"/>
            <w:sz w:val="18"/>
            <w:szCs w:val="18"/>
          </w:rPr>
          <w:instrText xml:space="preserve"> PAGE   \* MERGEFORMAT </w:instrText>
        </w:r>
        <w:r w:rsidR="002738C7" w:rsidRPr="00A90045">
          <w:rPr>
            <w:rFonts w:ascii="Cambria" w:hAnsi="Cambria"/>
            <w:color w:val="414042"/>
            <w:sz w:val="18"/>
            <w:szCs w:val="18"/>
          </w:rPr>
          <w:fldChar w:fldCharType="separate"/>
        </w:r>
        <w:r w:rsidR="002738C7" w:rsidRPr="00A90045">
          <w:rPr>
            <w:rFonts w:ascii="Cambria" w:hAnsi="Cambria"/>
            <w:noProof/>
            <w:color w:val="414042"/>
            <w:sz w:val="18"/>
            <w:szCs w:val="18"/>
          </w:rPr>
          <w:t>2</w:t>
        </w:r>
        <w:r w:rsidR="002738C7" w:rsidRPr="00A90045">
          <w:rPr>
            <w:rFonts w:ascii="Cambria" w:hAnsi="Cambria"/>
            <w:noProof/>
            <w:color w:val="414042"/>
            <w:sz w:val="18"/>
            <w:szCs w:val="18"/>
          </w:rPr>
          <w:fldChar w:fldCharType="end"/>
        </w:r>
      </w:sdtContent>
    </w:sdt>
  </w:p>
  <w:p w14:paraId="4120D668" w14:textId="3FF5829F" w:rsidR="004B3519" w:rsidRPr="00A90045" w:rsidRDefault="002265F7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A90045">
      <w:rPr>
        <w:rFonts w:ascii="Cambria" w:hAnsi="Cambria"/>
        <w:color w:val="414042"/>
        <w:sz w:val="18"/>
        <w:szCs w:val="18"/>
      </w:rPr>
      <w:t>20</w:t>
    </w:r>
    <w:r w:rsidR="00162AD8">
      <w:rPr>
        <w:rFonts w:ascii="Cambria" w:hAnsi="Cambria"/>
        <w:color w:val="414042"/>
        <w:sz w:val="18"/>
        <w:szCs w:val="18"/>
      </w:rPr>
      <w:t>23</w:t>
    </w:r>
    <w:r w:rsidR="002738C7" w:rsidRPr="00A90045">
      <w:rPr>
        <w:rFonts w:ascii="Cambria" w:hAnsi="Cambria"/>
        <w:color w:val="414042"/>
        <w:sz w:val="18"/>
        <w:szCs w:val="18"/>
      </w:rPr>
      <w:t xml:space="preserve"> (updated </w:t>
    </w:r>
    <w:r w:rsidR="00174741">
      <w:rPr>
        <w:rFonts w:ascii="Cambria" w:hAnsi="Cambria"/>
        <w:color w:val="414042"/>
        <w:sz w:val="18"/>
        <w:szCs w:val="18"/>
      </w:rPr>
      <w:t>9</w:t>
    </w:r>
    <w:r w:rsidR="002738C7" w:rsidRPr="00A90045">
      <w:rPr>
        <w:rFonts w:ascii="Cambria" w:hAnsi="Cambria"/>
        <w:color w:val="414042"/>
        <w:sz w:val="18"/>
        <w:szCs w:val="18"/>
      </w:rPr>
      <w:t>/202</w:t>
    </w:r>
    <w:r w:rsidR="00162AD8">
      <w:rPr>
        <w:rFonts w:ascii="Cambria" w:hAnsi="Cambria"/>
        <w:color w:val="414042"/>
        <w:sz w:val="18"/>
        <w:szCs w:val="18"/>
      </w:rPr>
      <w:t>3</w:t>
    </w:r>
    <w:r w:rsidR="002738C7" w:rsidRPr="00A90045">
      <w:rPr>
        <w:rFonts w:ascii="Cambria" w:hAnsi="Cambria"/>
        <w:color w:val="414042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E6783" w14:textId="77777777" w:rsidR="00127AB5" w:rsidRDefault="00127AB5" w:rsidP="005D4FFF">
      <w:r>
        <w:separator/>
      </w:r>
    </w:p>
  </w:footnote>
  <w:footnote w:type="continuationSeparator" w:id="0">
    <w:p w14:paraId="5518E703" w14:textId="77777777" w:rsidR="00127AB5" w:rsidRDefault="00127AB5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B987E" w14:textId="77777777" w:rsidR="005D4FFF" w:rsidRDefault="005D4FFF">
    <w:pPr>
      <w:pStyle w:val="Header"/>
    </w:pPr>
  </w:p>
  <w:p w14:paraId="58D5E740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2A9CB" w14:textId="77777777" w:rsidR="005D4FFF" w:rsidRDefault="005D4FFF">
    <w:pPr>
      <w:pStyle w:val="Header"/>
    </w:pPr>
    <w:r>
      <w:rPr>
        <w:rFonts w:ascii="Zilla Slab Light" w:eastAsia="Times New Roman" w:hAnsi="Zilla Slab Light" w:cs="Times New Roman"/>
        <w:noProof/>
      </w:rPr>
      <w:drawing>
        <wp:anchor distT="0" distB="0" distL="114300" distR="114300" simplePos="0" relativeHeight="251659264" behindDoc="0" locked="0" layoutInCell="1" allowOverlap="1" wp14:anchorId="31C3B61E" wp14:editId="3C2E594B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304"/>
          <wp:effectExtent l="0" t="0" r="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7858"/>
    <w:multiLevelType w:val="hybridMultilevel"/>
    <w:tmpl w:val="2A0422DE"/>
    <w:lvl w:ilvl="0" w:tplc="A6464B52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" w15:restartNumberingAfterBreak="0">
    <w:nsid w:val="11593540"/>
    <w:multiLevelType w:val="hybridMultilevel"/>
    <w:tmpl w:val="1B04D4CC"/>
    <w:lvl w:ilvl="0" w:tplc="5702625E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B31983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8AF2620"/>
    <w:multiLevelType w:val="hybridMultilevel"/>
    <w:tmpl w:val="C45A3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D318B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B31983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D4A75DD"/>
    <w:multiLevelType w:val="hybridMultilevel"/>
    <w:tmpl w:val="D0B08458"/>
    <w:lvl w:ilvl="0" w:tplc="60D410FC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num w:numId="1" w16cid:durableId="814689076">
    <w:abstractNumId w:val="4"/>
  </w:num>
  <w:num w:numId="2" w16cid:durableId="2044330378">
    <w:abstractNumId w:val="2"/>
  </w:num>
  <w:num w:numId="3" w16cid:durableId="1227304055">
    <w:abstractNumId w:val="7"/>
  </w:num>
  <w:num w:numId="4" w16cid:durableId="1151754552">
    <w:abstractNumId w:val="6"/>
  </w:num>
  <w:num w:numId="5" w16cid:durableId="1926572025">
    <w:abstractNumId w:val="3"/>
  </w:num>
  <w:num w:numId="6" w16cid:durableId="835346971">
    <w:abstractNumId w:val="0"/>
  </w:num>
  <w:num w:numId="7" w16cid:durableId="601568519">
    <w:abstractNumId w:val="8"/>
  </w:num>
  <w:num w:numId="8" w16cid:durableId="96752912">
    <w:abstractNumId w:val="1"/>
  </w:num>
  <w:num w:numId="9" w16cid:durableId="15294432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AC9"/>
    <w:rsid w:val="00010012"/>
    <w:rsid w:val="000C6757"/>
    <w:rsid w:val="00127AB5"/>
    <w:rsid w:val="00162AD8"/>
    <w:rsid w:val="00174741"/>
    <w:rsid w:val="002203C8"/>
    <w:rsid w:val="002265F7"/>
    <w:rsid w:val="002738C7"/>
    <w:rsid w:val="00315228"/>
    <w:rsid w:val="00341814"/>
    <w:rsid w:val="00424C99"/>
    <w:rsid w:val="004269A5"/>
    <w:rsid w:val="004A2981"/>
    <w:rsid w:val="004B3519"/>
    <w:rsid w:val="0051683D"/>
    <w:rsid w:val="00525C01"/>
    <w:rsid w:val="0056671F"/>
    <w:rsid w:val="005C5408"/>
    <w:rsid w:val="005D4FFF"/>
    <w:rsid w:val="005E5EE1"/>
    <w:rsid w:val="00612EF2"/>
    <w:rsid w:val="00693330"/>
    <w:rsid w:val="006C6837"/>
    <w:rsid w:val="007024ED"/>
    <w:rsid w:val="00711427"/>
    <w:rsid w:val="008727E4"/>
    <w:rsid w:val="008D7B6B"/>
    <w:rsid w:val="008F4D93"/>
    <w:rsid w:val="00947B0C"/>
    <w:rsid w:val="00954492"/>
    <w:rsid w:val="009742CA"/>
    <w:rsid w:val="00991AC9"/>
    <w:rsid w:val="00995998"/>
    <w:rsid w:val="009A6381"/>
    <w:rsid w:val="00A41AAA"/>
    <w:rsid w:val="00A90045"/>
    <w:rsid w:val="00A95A4C"/>
    <w:rsid w:val="00AA1BA9"/>
    <w:rsid w:val="00AB173F"/>
    <w:rsid w:val="00AB29BA"/>
    <w:rsid w:val="00B01F59"/>
    <w:rsid w:val="00C46ACC"/>
    <w:rsid w:val="00C8797C"/>
    <w:rsid w:val="00D45972"/>
    <w:rsid w:val="00D574D8"/>
    <w:rsid w:val="00E968A5"/>
    <w:rsid w:val="00F80E19"/>
    <w:rsid w:val="00F930A0"/>
    <w:rsid w:val="00FB3A2C"/>
    <w:rsid w:val="00FE1FF4"/>
    <w:rsid w:val="00FF495D"/>
    <w:rsid w:val="00FF6C59"/>
    <w:rsid w:val="08B7BB12"/>
    <w:rsid w:val="1A11B70F"/>
    <w:rsid w:val="35450808"/>
    <w:rsid w:val="7068F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24EDC"/>
  <w15:chartTrackingRefBased/>
  <w15:docId w15:val="{0E4E72B9-600C-48FC-9308-3A8F1F128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Theme="minorHAnsi" w:hAnsi="Zilla Slab" w:cs="Arial"/>
        <w:color w:val="414041" w:themeColor="text1"/>
        <w:sz w:val="24"/>
        <w:szCs w:val="4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  <w:spacing w:after="0" w:line="240" w:lineRule="auto"/>
    </w:pPr>
    <w:rPr>
      <w:rFonts w:asciiTheme="minorHAnsi" w:hAnsiTheme="minorHAnsi" w:cstheme="minorBidi"/>
      <w:bCs/>
      <w:color w:val="auto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Theme="majorEastAsia" w:cstheme="majorBidi"/>
      <w:color w:val="B31983" w:themeColor="accen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Theme="majorEastAsia" w:cstheme="majorBidi"/>
      <w:color w:val="434E7E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4ED"/>
    <w:rPr>
      <w:rFonts w:ascii="Zilla Slab" w:eastAsiaTheme="majorEastAsia" w:hAnsi="Zilla Slab" w:cstheme="majorBidi"/>
      <w:color w:val="B31983" w:themeColor="accen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024ED"/>
    <w:rPr>
      <w:rFonts w:ascii="Zilla Slab" w:eastAsiaTheme="majorEastAsia" w:hAnsi="Zilla Slab" w:cstheme="majorBidi"/>
      <w:color w:val="434E7E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24ED"/>
    <w:rPr>
      <w:rFonts w:ascii="Zilla Slab" w:eastAsiaTheme="majorEastAsia" w:hAnsi="Zilla Slab" w:cstheme="majorBidi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AA1BA9"/>
    <w:rPr>
      <w:rFonts w:ascii="Arial" w:eastAsia="Arial" w:hAnsi="Arial" w:cstheme="minorBidi"/>
      <w:bCs/>
      <w:color w:val="auto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95998"/>
    <w:rPr>
      <w:color w:val="434E7E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203C8"/>
    <w:rPr>
      <w:color w:val="B31983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173F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Theme="minorHAnsi" w:hAnsiTheme="minorHAnsi" w:cstheme="minorBidi"/>
      <w:bCs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bpi.org" TargetMode="External"/><Relationship Id="rId18" Type="http://schemas.openxmlformats.org/officeDocument/2006/relationships/hyperlink" Target="https://www.irem.org/online-course/id-isbesg/irem_skill_badge_environmental_social_and_governance_esg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www.ashrae.org/education-certification" TargetMode="External"/><Relationship Id="rId17" Type="http://schemas.openxmlformats.org/officeDocument/2006/relationships/hyperlink" Target="https://www.irem.org/products/skills-on-demand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rem.org/products/skills-on-demand" TargetMode="External"/><Relationship Id="rId20" Type="http://schemas.openxmlformats.org/officeDocument/2006/relationships/hyperlink" Target="http://www.usgbc.org/educatio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eecenter.org/" TargetMode="Externa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www.energystar.gov/buildings/training" TargetMode="External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s://www.usgbc.org/courses-and-event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heboc.info" TargetMode="External"/><Relationship Id="rId22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1_v1.dotx" TargetMode="External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1"/>
      </a:dk1>
      <a:lt1>
        <a:srgbClr val="FFFFFF"/>
      </a:lt1>
      <a:dk2>
        <a:srgbClr val="6F7171"/>
      </a:dk2>
      <a:lt2>
        <a:srgbClr val="D8D8D8"/>
      </a:lt2>
      <a:accent1>
        <a:srgbClr val="434E7E"/>
      </a:accent1>
      <a:accent2>
        <a:srgbClr val="B31983"/>
      </a:accent2>
      <a:accent3>
        <a:srgbClr val="FFC628"/>
      </a:accent3>
      <a:accent4>
        <a:srgbClr val="6BC14C"/>
      </a:accent4>
      <a:accent5>
        <a:srgbClr val="68A2B9"/>
      </a:accent5>
      <a:accent6>
        <a:srgbClr val="F88D2B"/>
      </a:accent6>
      <a:hlink>
        <a:srgbClr val="434E7E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W2KU7HSAZS44-1164448980-1655427</_dlc_DocId>
    <_dlc_DocIdUrl xmlns="61977ac2-6d7e-4442-ac93-4e718c87e895">
      <Url>https://iremorg.sharepoint.com/sites/Shared/_layouts/15/DocIdRedir.aspx?ID=W2KU7HSAZS44-1164448980-1655427</Url>
      <Description>W2KU7HSAZS44-1164448980-1655427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573647-AA46-49D0-970E-47CBD0E51AA5}"/>
</file>

<file path=customXml/itemProps2.xml><?xml version="1.0" encoding="utf-8"?>
<ds:datastoreItem xmlns:ds="http://schemas.openxmlformats.org/officeDocument/2006/customXml" ds:itemID="{ADCC2DCF-D00A-4B6B-B511-6975DB21EF1C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3.xml><?xml version="1.0" encoding="utf-8"?>
<ds:datastoreItem xmlns:ds="http://schemas.openxmlformats.org/officeDocument/2006/customXml" ds:itemID="{10CECBAE-50EC-453F-966C-82B6D351F2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6AAC58-D6B1-4A7B-A5C6-6B02D5A1D97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1.12.21_v1</Template>
  <TotalTime>54</TotalTime>
  <Pages>1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20</cp:revision>
  <dcterms:created xsi:type="dcterms:W3CDTF">2023-02-28T18:16:00Z</dcterms:created>
  <dcterms:modified xsi:type="dcterms:W3CDTF">2023-08-23T17:04:00Z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860600</vt:r8>
  </property>
  <property fmtid="{D5CDD505-2E9C-101B-9397-08002B2CF9AE}" pid="4" name="_dlc_DocIdItemGuid">
    <vt:lpwstr>66766762-55d7-44a5-8ce3-85119602eabd</vt:lpwstr>
  </property>
</Properties>
</file>